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EC1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           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文件编号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IRB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/ZN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-0113/V2.0</w:t>
      </w:r>
    </w:p>
    <w:p w14:paraId="36DD8E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版本日期：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2025-03-16</w:t>
      </w:r>
    </w:p>
    <w:p w14:paraId="5D224F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睢宁县人民医院医学伦理审查委员</w:t>
      </w:r>
    </w:p>
    <w:p w14:paraId="1EA46E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年度报告/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研究进展报告</w:t>
      </w:r>
    </w:p>
    <w:tbl>
      <w:tblPr>
        <w:tblStyle w:val="4"/>
        <w:tblW w:w="8689" w:type="dxa"/>
        <w:tblInd w:w="2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328"/>
        <w:gridCol w:w="1806"/>
        <w:gridCol w:w="28"/>
        <w:gridCol w:w="2106"/>
        <w:gridCol w:w="387"/>
        <w:gridCol w:w="2112"/>
      </w:tblGrid>
      <w:tr w14:paraId="65849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0" w:type="dxa"/>
            <w:gridSpan w:val="2"/>
            <w:noWrap w:val="0"/>
            <w:vAlign w:val="center"/>
          </w:tcPr>
          <w:p w14:paraId="2D5A3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项目名称</w:t>
            </w:r>
          </w:p>
        </w:tc>
        <w:tc>
          <w:tcPr>
            <w:tcW w:w="6439" w:type="dxa"/>
            <w:gridSpan w:val="5"/>
            <w:noWrap w:val="0"/>
            <w:vAlign w:val="center"/>
          </w:tcPr>
          <w:p w14:paraId="3F64D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319A5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50" w:type="dxa"/>
            <w:gridSpan w:val="2"/>
            <w:noWrap w:val="0"/>
            <w:vAlign w:val="center"/>
          </w:tcPr>
          <w:p w14:paraId="16AC7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方案版本号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12F27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93" w:type="dxa"/>
            <w:gridSpan w:val="2"/>
            <w:noWrap w:val="0"/>
            <w:vAlign w:val="center"/>
          </w:tcPr>
          <w:p w14:paraId="70776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方案版本日期</w:t>
            </w:r>
          </w:p>
        </w:tc>
        <w:tc>
          <w:tcPr>
            <w:tcW w:w="2112" w:type="dxa"/>
            <w:noWrap w:val="0"/>
            <w:vAlign w:val="center"/>
          </w:tcPr>
          <w:p w14:paraId="2CB0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1CDE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250" w:type="dxa"/>
            <w:gridSpan w:val="2"/>
            <w:noWrap w:val="0"/>
            <w:vAlign w:val="center"/>
          </w:tcPr>
          <w:p w14:paraId="688AE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知情同意书版本号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38201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93" w:type="dxa"/>
            <w:gridSpan w:val="2"/>
            <w:noWrap w:val="0"/>
            <w:vAlign w:val="center"/>
          </w:tcPr>
          <w:p w14:paraId="37637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知情同意书版本日期</w:t>
            </w:r>
          </w:p>
        </w:tc>
        <w:tc>
          <w:tcPr>
            <w:tcW w:w="2112" w:type="dxa"/>
            <w:noWrap w:val="0"/>
            <w:vAlign w:val="center"/>
          </w:tcPr>
          <w:p w14:paraId="32129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7D9FF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50" w:type="dxa"/>
            <w:gridSpan w:val="2"/>
            <w:noWrap w:val="0"/>
            <w:vAlign w:val="center"/>
          </w:tcPr>
          <w:p w14:paraId="49F36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项目伦审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号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4D864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93" w:type="dxa"/>
            <w:gridSpan w:val="2"/>
            <w:noWrap w:val="0"/>
            <w:vAlign w:val="center"/>
          </w:tcPr>
          <w:p w14:paraId="2686A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主要研究者/科室</w:t>
            </w:r>
          </w:p>
        </w:tc>
        <w:tc>
          <w:tcPr>
            <w:tcW w:w="2112" w:type="dxa"/>
            <w:noWrap w:val="0"/>
            <w:vAlign w:val="center"/>
          </w:tcPr>
          <w:p w14:paraId="4DAA7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7012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50" w:type="dxa"/>
            <w:gridSpan w:val="2"/>
            <w:noWrap w:val="0"/>
            <w:vAlign w:val="center"/>
          </w:tcPr>
          <w:p w14:paraId="0887D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申办单位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04BCE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93" w:type="dxa"/>
            <w:gridSpan w:val="2"/>
            <w:noWrap w:val="0"/>
            <w:vAlign w:val="center"/>
          </w:tcPr>
          <w:p w14:paraId="52838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组长单位</w:t>
            </w:r>
          </w:p>
        </w:tc>
        <w:tc>
          <w:tcPr>
            <w:tcW w:w="2112" w:type="dxa"/>
            <w:noWrap w:val="0"/>
            <w:vAlign w:val="center"/>
          </w:tcPr>
          <w:p w14:paraId="79E4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287C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250" w:type="dxa"/>
            <w:gridSpan w:val="2"/>
            <w:noWrap w:val="0"/>
            <w:vAlign w:val="center"/>
          </w:tcPr>
          <w:p w14:paraId="76136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伦理审查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意见</w:t>
            </w:r>
          </w:p>
          <w:p w14:paraId="442E0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签发日期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6E25F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93" w:type="dxa"/>
            <w:gridSpan w:val="2"/>
            <w:noWrap w:val="0"/>
            <w:vAlign w:val="center"/>
          </w:tcPr>
          <w:p w14:paraId="01D1B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年度/定期跟踪审查频率</w:t>
            </w:r>
          </w:p>
        </w:tc>
        <w:tc>
          <w:tcPr>
            <w:tcW w:w="2112" w:type="dxa"/>
            <w:noWrap w:val="0"/>
            <w:vAlign w:val="center"/>
          </w:tcPr>
          <w:p w14:paraId="37078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357C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250" w:type="dxa"/>
            <w:gridSpan w:val="2"/>
            <w:noWrap w:val="0"/>
            <w:vAlign w:val="center"/>
          </w:tcPr>
          <w:p w14:paraId="79AB0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项目类型</w:t>
            </w:r>
          </w:p>
        </w:tc>
        <w:tc>
          <w:tcPr>
            <w:tcW w:w="6439" w:type="dxa"/>
            <w:gridSpan w:val="5"/>
            <w:noWrap w:val="0"/>
            <w:vAlign w:val="center"/>
          </w:tcPr>
          <w:p w14:paraId="4F8FD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□药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物临床试验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医疗器械临床试验 □IIT研究 □其他 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single"/>
                <w:lang w:val="en-US" w:eastAsia="zh-CN"/>
              </w:rPr>
              <w:t xml:space="preserve">      </w:t>
            </w:r>
          </w:p>
        </w:tc>
      </w:tr>
      <w:tr w14:paraId="55C3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9" w:hRule="atLeast"/>
        </w:trPr>
        <w:tc>
          <w:tcPr>
            <w:tcW w:w="8689" w:type="dxa"/>
            <w:gridSpan w:val="7"/>
            <w:noWrap w:val="0"/>
            <w:vAlign w:val="center"/>
          </w:tcPr>
          <w:p w14:paraId="7B5672CD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一、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信息</w:t>
            </w:r>
          </w:p>
          <w:p w14:paraId="79F0933E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合同研究总例数：</w:t>
            </w:r>
          </w:p>
          <w:p w14:paraId="4B8FDBA8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已入组例数：</w:t>
            </w:r>
          </w:p>
          <w:p w14:paraId="03CB9326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已完成例数：</w:t>
            </w:r>
          </w:p>
          <w:p w14:paraId="0318C71D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提前退出例数：</w:t>
            </w:r>
          </w:p>
          <w:p w14:paraId="0C2177B7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严重不良事件例数：</w:t>
            </w:r>
          </w:p>
          <w:p w14:paraId="571D6296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已报告的严重不良事件例数：</w:t>
            </w:r>
          </w:p>
        </w:tc>
      </w:tr>
      <w:tr w14:paraId="76807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689" w:type="dxa"/>
            <w:gridSpan w:val="7"/>
            <w:noWrap w:val="0"/>
            <w:vAlign w:val="center"/>
          </w:tcPr>
          <w:p w14:paraId="4227858C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二、研究进展情况</w:t>
            </w:r>
          </w:p>
          <w:p w14:paraId="27D8E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研究阶段：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研究尚未启动，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正在招募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研究参与者（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尚未入组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正在实施研究，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的试验干预已经完成，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后期数据处理阶段</w:t>
            </w:r>
          </w:p>
          <w:p w14:paraId="75D57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是否存在影响研究进行的情况：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是（请说明）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2A0E1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是否出现严重不良事件（SAE）并恰当处置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是（请说明），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21209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研究风险是否超过预期：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5704F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研究中是否存在影响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权益的问题：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是（请说明），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73DB9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是否出现可疑且非预期严重不良反应（SUSAR）并恰当处置</w:t>
            </w:r>
            <w:r>
              <w:rPr>
                <w:rFonts w:ascii="宋体" w:hAnsi="宋体"/>
                <w:sz w:val="21"/>
                <w:szCs w:val="21"/>
              </w:rPr>
              <w:t>：</w:t>
            </w:r>
          </w:p>
          <w:p w14:paraId="455079B4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是（请说明），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</w:t>
            </w:r>
          </w:p>
          <w:p w14:paraId="66AB8ED6">
            <w:pPr>
              <w:numPr>
                <w:ilvl w:val="0"/>
                <w:numId w:val="0"/>
              </w:numPr>
              <w:autoSpaceDN w:val="0"/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7. 是否出现器械缺陷并恰当处置？ □是（请附页说明），□否，□不适用</w:t>
            </w:r>
          </w:p>
          <w:p w14:paraId="3C8BF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是否存在影响研究风险与受益的任何新信息、新进展：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是（请说明），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</w:tc>
      </w:tr>
      <w:tr w14:paraId="5FBE9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8689" w:type="dxa"/>
            <w:gridSpan w:val="7"/>
            <w:noWrap w:val="0"/>
            <w:vAlign w:val="top"/>
          </w:tcPr>
          <w:p w14:paraId="78B3ADCF">
            <w:pPr>
              <w:autoSpaceDN w:val="0"/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三、其他</w:t>
            </w:r>
          </w:p>
          <w:p w14:paraId="32086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1. 是否有可能影响本研究风险和受益的任何事件或新信息（包括来自本研究以及其他研究等）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是（请提供相关材料），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3DD2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2. 是否申请延长伦理审査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通知意见书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的有效期：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</w:tc>
      </w:tr>
      <w:tr w14:paraId="437EE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922" w:type="dxa"/>
            <w:noWrap w:val="0"/>
            <w:vAlign w:val="center"/>
          </w:tcPr>
          <w:p w14:paraId="3E5D7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主要研究者签名</w:t>
            </w:r>
          </w:p>
        </w:tc>
        <w:tc>
          <w:tcPr>
            <w:tcW w:w="2134" w:type="dxa"/>
            <w:gridSpan w:val="2"/>
            <w:noWrap w:val="0"/>
            <w:vAlign w:val="center"/>
          </w:tcPr>
          <w:p w14:paraId="0AD53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34" w:type="dxa"/>
            <w:gridSpan w:val="2"/>
            <w:noWrap w:val="0"/>
            <w:vAlign w:val="center"/>
          </w:tcPr>
          <w:p w14:paraId="7725C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日期</w:t>
            </w:r>
          </w:p>
        </w:tc>
        <w:tc>
          <w:tcPr>
            <w:tcW w:w="2499" w:type="dxa"/>
            <w:gridSpan w:val="2"/>
            <w:noWrap w:val="0"/>
            <w:vAlign w:val="center"/>
          </w:tcPr>
          <w:p w14:paraId="2D5F097D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 w14:paraId="1971D456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8C433">
    <w:pPr>
      <w:pStyle w:val="2"/>
      <w:tabs>
        <w:tab w:val="left" w:pos="6473"/>
        <w:tab w:val="clear" w:pos="4153"/>
      </w:tabs>
      <w:rPr>
        <w:rFonts w:hint="default" w:asciiTheme="minorEastAsia" w:hAnsiTheme="minorEastAsia" w:eastAsiaTheme="minorEastAsia" w:cstheme="minorEastAsia"/>
        <w:sz w:val="21"/>
        <w:szCs w:val="21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2259965</wp:posOffset>
              </wp:positionH>
              <wp:positionV relativeFrom="paragraph">
                <wp:posOffset>0</wp:posOffset>
              </wp:positionV>
              <wp:extent cx="1344295" cy="154305"/>
              <wp:effectExtent l="0" t="0" r="0" b="0"/>
              <wp:wrapNone/>
              <wp:docPr id="74" name="文本框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4295" cy="1543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04A0E7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340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77.95pt;margin-top:0pt;height:12.15pt;width:105.85pt;mso-position-horizontal-relative:margin;z-index:251659264;mso-width-relative:page;mso-height-relative:page;" filled="f" stroked="f" coordsize="21600,21600" o:gfxdata="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OHMf9YAAAAHAQAADwAAAAAAAAABACAAAAAiAAAAZHJzL2Rvd25y&#10;ZXYueG1sUEsBAhQAFAAAAAgAh07iQPBxX3M5AgAAZAQAAA4AAAAAAAAAAQAgAAAAJQ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3B04A0E7"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340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                                                                     </w:t>
    </w:r>
    <w:r>
      <w:rPr>
        <w:rFonts w:hint="eastAsia" w:asciiTheme="minorEastAsia" w:hAnsiTheme="minorEastAsia" w:cstheme="minorEastAsia"/>
        <w:sz w:val="21"/>
        <w:szCs w:val="21"/>
        <w:lang w:val="en-US" w:eastAsia="zh-CN"/>
      </w:rPr>
      <w:t xml:space="preserve"> 研究进展报告审查表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D8BAE">
    <w:pPr>
      <w:pStyle w:val="3"/>
      <w:pBdr>
        <w:bottom w:val="single" w:color="auto" w:sz="4" w:space="1"/>
      </w:pBdr>
      <w:rPr>
        <w:rFonts w:hint="default" w:eastAsiaTheme="minorEastAsia"/>
        <w:lang w:val="en-US" w:eastAsia="zh-CN"/>
      </w:rPr>
    </w:pPr>
    <w:r>
      <w:rPr>
        <w:rFonts w:hint="eastAsia"/>
      </w:rPr>
      <w:drawing>
        <wp:inline distT="0" distB="0" distL="114300" distR="114300">
          <wp:extent cx="1226185" cy="243840"/>
          <wp:effectExtent l="0" t="0" r="3810" b="3810"/>
          <wp:docPr id="54" name="图片 54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图片 54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-LLW-ZN-001-FJ04-01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30A8F"/>
    <w:rsid w:val="0E2449B2"/>
    <w:rsid w:val="133751B0"/>
    <w:rsid w:val="2D007EFF"/>
    <w:rsid w:val="32396435"/>
    <w:rsid w:val="35886B27"/>
    <w:rsid w:val="378700C7"/>
    <w:rsid w:val="399645C0"/>
    <w:rsid w:val="414A67AD"/>
    <w:rsid w:val="47402E6B"/>
    <w:rsid w:val="4E7E71EB"/>
    <w:rsid w:val="4F9E4B9D"/>
    <w:rsid w:val="57BB255A"/>
    <w:rsid w:val="59E852F1"/>
    <w:rsid w:val="5C6617A4"/>
    <w:rsid w:val="5D855D58"/>
    <w:rsid w:val="5FE167FC"/>
    <w:rsid w:val="6626007B"/>
    <w:rsid w:val="6D430A8F"/>
    <w:rsid w:val="6EAA3FA2"/>
    <w:rsid w:val="785B6E8E"/>
    <w:rsid w:val="78BC5544"/>
    <w:rsid w:val="7A01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1728</Words>
  <Characters>1846</Characters>
  <Lines>0</Lines>
  <Paragraphs>0</Paragraphs>
  <TotalTime>0</TotalTime>
  <ScaleCrop>false</ScaleCrop>
  <LinksUpToDate>false</LinksUpToDate>
  <CharactersWithSpaces>2179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2024-12-23T04:41:00Z</dcterms:created>
  <dc:creator>shirley.</dc:creator>
  <cp:lastModifiedBy>shirley.</cp:lastModifiedBy>
  <dcterms:modified xsi:type="dcterms:W3CDTF">2026-03-11T06:58:01Z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D1D426DEB8E84C8A924A3C3B38AA80B8_13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